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56" w:rsidRPr="00417E56" w:rsidRDefault="00417E56" w:rsidP="00417E56">
      <w:pPr>
        <w:pStyle w:val="NormalWeb"/>
        <w:shd w:val="clear" w:color="auto" w:fill="FFFFFF"/>
        <w:spacing w:before="75" w:beforeAutospacing="0" w:after="75" w:afterAutospacing="0" w:line="312" w:lineRule="atLeast"/>
        <w:jc w:val="center"/>
        <w:rPr>
          <w:rStyle w:val="lev"/>
          <w:rFonts w:asciiTheme="minorHAnsi" w:hAnsiTheme="minorHAnsi" w:cs="Arial"/>
          <w:color w:val="C00000"/>
          <w:sz w:val="44"/>
          <w:szCs w:val="44"/>
          <w:u w:val="single"/>
        </w:rPr>
      </w:pPr>
      <w:r w:rsidRPr="00417E56">
        <w:rPr>
          <w:rStyle w:val="lev"/>
          <w:rFonts w:asciiTheme="minorHAnsi" w:hAnsiTheme="minorHAnsi" w:cs="Arial"/>
          <w:color w:val="C00000"/>
          <w:sz w:val="44"/>
          <w:szCs w:val="44"/>
          <w:u w:val="single"/>
        </w:rPr>
        <w:t>ROYAL CANIN- 15/02/2016</w:t>
      </w:r>
    </w:p>
    <w:p w:rsidR="00417E56" w:rsidRDefault="00417E56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Style w:val="lev"/>
          <w:rFonts w:asciiTheme="minorHAnsi" w:hAnsiTheme="minorHAnsi" w:cs="Arial"/>
        </w:rPr>
      </w:pPr>
    </w:p>
    <w:p w:rsidR="00417E56" w:rsidRDefault="00417E56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Style w:val="lev"/>
          <w:rFonts w:asciiTheme="minorHAnsi" w:hAnsiTheme="minorHAnsi" w:cs="Arial"/>
        </w:rPr>
      </w:pP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Style w:val="lev"/>
          <w:rFonts w:asciiTheme="minorHAnsi" w:hAnsiTheme="minorHAnsi" w:cs="Arial"/>
        </w:rPr>
      </w:pPr>
      <w:r>
        <w:rPr>
          <w:rStyle w:val="lev"/>
          <w:rFonts w:asciiTheme="minorHAnsi" w:hAnsiTheme="minorHAnsi" w:cs="Arial"/>
        </w:rPr>
        <w:t>ENTREPRISE :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</w:pPr>
      <w:r>
        <w:rPr>
          <w:rStyle w:val="lev"/>
          <w:rFonts w:asciiTheme="minorHAnsi" w:hAnsiTheme="minorHAnsi" w:cs="Arial"/>
        </w:rPr>
        <w:t>Royal Canin,</w:t>
      </w:r>
      <w:r>
        <w:rPr>
          <w:rStyle w:val="apple-converted-space"/>
          <w:rFonts w:asciiTheme="minorHAnsi" w:hAnsiTheme="minorHAnsi" w:cs="Arial"/>
          <w:b/>
          <w:bCs/>
        </w:rPr>
        <w:t> </w:t>
      </w:r>
      <w:r>
        <w:rPr>
          <w:rStyle w:val="lev"/>
          <w:rFonts w:asciiTheme="minorHAnsi" w:hAnsiTheme="minorHAnsi" w:cs="Arial"/>
        </w:rPr>
        <w:t>spécialiste mondial de la nutrition santé canine et féline</w:t>
      </w:r>
      <w:r>
        <w:rPr>
          <w:rStyle w:val="apple-converted-space"/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depuis plus de 40 ans, affiche au sein du groupe Mars une croissance exceptionnelle qui repose sur le développement d’aliments  haut de gamme distribués grâce à des circuits spécialisés (vétérinaires, éleveurs et points de ventes spécialisés). Royal Canin compte près de 6000 associés répartis sur plus de 90 pays. Nous recherchons pour notre client :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Un </w:t>
      </w:r>
      <w:r>
        <w:rPr>
          <w:rFonts w:asciiTheme="minorHAnsi" w:hAnsiTheme="minorHAnsi" w:cs="Arial"/>
          <w:b/>
          <w:color w:val="C00000"/>
          <w:sz w:val="40"/>
          <w:szCs w:val="40"/>
        </w:rPr>
        <w:t>DIRECTEUR PILIER VETERINAIRE.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Poste basé à AIMARGUES (34)</w:t>
      </w:r>
      <w:bookmarkStart w:id="0" w:name="_GoBack"/>
      <w:bookmarkEnd w:id="0"/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Style w:val="apple-converted-space"/>
          <w:b/>
          <w:bCs/>
        </w:rPr>
      </w:pPr>
      <w:r>
        <w:rPr>
          <w:rStyle w:val="lev"/>
          <w:rFonts w:asciiTheme="minorHAnsi" w:hAnsiTheme="minorHAnsi" w:cs="Arial"/>
        </w:rPr>
        <w:t>MISSIONS :</w:t>
      </w:r>
      <w:r>
        <w:rPr>
          <w:rStyle w:val="apple-converted-space"/>
          <w:rFonts w:asciiTheme="minorHAnsi" w:hAnsiTheme="minorHAnsi" w:cs="Arial"/>
          <w:b/>
          <w:bCs/>
        </w:rPr>
        <w:t> 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</w:pPr>
      <w:r>
        <w:rPr>
          <w:rFonts w:asciiTheme="minorHAnsi" w:hAnsiTheme="minorHAnsi" w:cs="Arial"/>
        </w:rPr>
        <w:t>Vous êtes en charge du pilotage vétérinaire au sein de Royal Canin France. A ce titre, vous définissez la politique commerciale et marketing des gammes vétérinaires de la filiale France et êtes responsable du compte de résultat de cette division.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Vous garantissez  l’atteinte des objectifs (chiffre d’affaires, profit) du pilier Vétérinaire et managez une importante équipe pluridisciplinaire.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Membre du Comité de Direction, vous participez à la définition de la politique générale de Royal Canin France.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Style w:val="lev"/>
          <w:rFonts w:asciiTheme="minorHAnsi" w:hAnsiTheme="minorHAnsi" w:cs="Arial"/>
          <w:b w:val="0"/>
        </w:rPr>
        <w:t>En tant que</w:t>
      </w:r>
      <w:r>
        <w:rPr>
          <w:rStyle w:val="lev"/>
          <w:rFonts w:asciiTheme="minorHAnsi" w:hAnsiTheme="minorHAnsi" w:cs="Arial"/>
        </w:rPr>
        <w:t xml:space="preserve"> DIRECTEUR DU PILIER VETERINAIRE </w:t>
      </w:r>
      <w:r>
        <w:rPr>
          <w:rStyle w:val="lev"/>
          <w:rFonts w:asciiTheme="minorHAnsi" w:hAnsiTheme="minorHAnsi" w:cs="Arial"/>
          <w:b w:val="0"/>
        </w:rPr>
        <w:t>et membre du Comité de Direction vous définissez</w:t>
      </w:r>
      <w:r>
        <w:rPr>
          <w:rFonts w:asciiTheme="minorHAnsi" w:hAnsiTheme="minorHAnsi" w:cs="Arial"/>
        </w:rPr>
        <w:t xml:space="preserve"> la stratégie à 5 ans de l’activité vétérinaire,  la politique tarifaire et promotionnelle des gammes vétérinaires et négociez avec la distribution.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Vous prenez  en charge la création de l’ensemble des outils de communication et de formation visant à développer </w:t>
      </w:r>
      <w:proofErr w:type="gramStart"/>
      <w:r>
        <w:rPr>
          <w:rFonts w:asciiTheme="minorHAnsi" w:hAnsiTheme="minorHAnsi" w:cs="Arial"/>
        </w:rPr>
        <w:t xml:space="preserve">le </w:t>
      </w:r>
      <w:proofErr w:type="spellStart"/>
      <w:r>
        <w:rPr>
          <w:rFonts w:asciiTheme="minorHAnsi" w:hAnsiTheme="minorHAnsi" w:cs="Arial"/>
        </w:rPr>
        <w:t>sell</w:t>
      </w:r>
      <w:proofErr w:type="spellEnd"/>
      <w:r>
        <w:rPr>
          <w:rFonts w:asciiTheme="minorHAnsi" w:hAnsiTheme="minorHAnsi" w:cs="Arial"/>
        </w:rPr>
        <w:t>-out, et destiné aux équipes commerciales et aux cliniques vétérinaires</w:t>
      </w:r>
      <w:proofErr w:type="gramEnd"/>
      <w:r>
        <w:rPr>
          <w:rFonts w:asciiTheme="minorHAnsi" w:hAnsiTheme="minorHAnsi" w:cs="Arial"/>
        </w:rPr>
        <w:t>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Style w:val="lev"/>
          <w:rFonts w:asciiTheme="minorHAnsi" w:hAnsiTheme="minorHAnsi" w:cs="Arial"/>
        </w:rPr>
        <w:t> </w:t>
      </w:r>
      <w:r>
        <w:rPr>
          <w:rStyle w:val="lev"/>
          <w:rFonts w:asciiTheme="minorHAnsi" w:hAnsiTheme="minorHAnsi" w:cs="Arial"/>
        </w:rPr>
        <w:t>PROFIL :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De formation supérieure bac +5/6  école de commerce (vétérinaire est un plus) vous possédez une bonne connaissance du circuit vétérinaire et justifiez d’une expérience commerciale et managériale probante de 5 ans à 8 ans dans un métier connexe. 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Votre charisme et votre leadership constituent les contours de votre personnalité de dirigeant,  connu pour pratiquer un management bienveillant et reconnu pour ses capacités à fédérer les équipes et les emmener au succès.</w:t>
      </w:r>
    </w:p>
    <w:p w:rsidR="001741EC" w:rsidRDefault="001741EC" w:rsidP="001741EC">
      <w:pPr>
        <w:pStyle w:val="NormalWeb"/>
        <w:shd w:val="clear" w:color="auto" w:fill="FFFFFF"/>
        <w:spacing w:before="75" w:beforeAutospacing="0" w:after="75" w:afterAutospacing="0" w:line="312" w:lineRule="atLeast"/>
        <w:rPr>
          <w:rFonts w:asciiTheme="minorHAnsi" w:hAnsiTheme="minorHAnsi" w:cs="Arial"/>
        </w:rPr>
      </w:pPr>
    </w:p>
    <w:p w:rsidR="001741EC" w:rsidRPr="001741EC" w:rsidRDefault="001741EC" w:rsidP="001741EC">
      <w:pPr>
        <w:spacing w:after="119" w:line="240" w:lineRule="auto"/>
        <w:rPr>
          <w:rFonts w:eastAsia="Times New Roman" w:cs="Arial"/>
          <w:sz w:val="24"/>
          <w:szCs w:val="24"/>
          <w:lang w:eastAsia="fr-FR"/>
        </w:rPr>
      </w:pPr>
      <w:r w:rsidRPr="001741EC">
        <w:rPr>
          <w:rFonts w:eastAsia="Times New Roman" w:cs="Arial"/>
          <w:sz w:val="24"/>
          <w:szCs w:val="24"/>
          <w:lang w:eastAsia="fr-FR"/>
        </w:rPr>
        <w:t xml:space="preserve">Pour ce poste à pourvoir rapidement, merci de bien vouloir faire parvenir votre dossier chez COHESIA par mail </w:t>
      </w:r>
      <w:hyperlink r:id="rId5" w:history="1">
        <w:r w:rsidRPr="001741EC">
          <w:rPr>
            <w:rFonts w:eastAsia="Times New Roman" w:cs="Arial"/>
            <w:sz w:val="24"/>
            <w:szCs w:val="24"/>
            <w:lang w:eastAsia="fr-FR"/>
          </w:rPr>
          <w:t>co.recrutement@cohesia-groupe.fr</w:t>
        </w:r>
      </w:hyperlink>
      <w:r w:rsidRPr="001741EC">
        <w:rPr>
          <w:rFonts w:eastAsia="Times New Roman" w:cs="Arial"/>
          <w:sz w:val="24"/>
          <w:szCs w:val="24"/>
          <w:lang w:eastAsia="fr-FR"/>
        </w:rPr>
        <w:t xml:space="preserve"> au format Word (CV + lettre de motivation) en rappelant la référence  DPVRC/0216-FR à l'attention de Didier FATOSME qui traitera votre dossier qui traitera votre dossier en toute confidentialité.</w:t>
      </w:r>
    </w:p>
    <w:p w:rsidR="001741EC" w:rsidRDefault="001741EC" w:rsidP="001741EC"/>
    <w:p w:rsidR="00D54831" w:rsidRDefault="00417E56"/>
    <w:sectPr w:rsidR="00D5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A"/>
    <w:rsid w:val="00071A6A"/>
    <w:rsid w:val="001741EC"/>
    <w:rsid w:val="00417E56"/>
    <w:rsid w:val="006E72AB"/>
    <w:rsid w:val="00B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41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41EC"/>
  </w:style>
  <w:style w:type="character" w:styleId="lev">
    <w:name w:val="Strong"/>
    <w:basedOn w:val="Policepardfaut"/>
    <w:uiPriority w:val="22"/>
    <w:qFormat/>
    <w:rsid w:val="00174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41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41EC"/>
  </w:style>
  <w:style w:type="character" w:styleId="lev">
    <w:name w:val="Strong"/>
    <w:basedOn w:val="Policepardfaut"/>
    <w:uiPriority w:val="22"/>
    <w:qFormat/>
    <w:rsid w:val="0017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.recrutement@cohesia-group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dcterms:created xsi:type="dcterms:W3CDTF">2016-02-15T17:18:00Z</dcterms:created>
  <dcterms:modified xsi:type="dcterms:W3CDTF">2016-02-15T17:20:00Z</dcterms:modified>
</cp:coreProperties>
</file>